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3D2C6" w14:textId="77777777" w:rsidR="00F6135B" w:rsidRPr="00122864" w:rsidRDefault="00F6135B" w:rsidP="00122864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</w:rPr>
      </w:pPr>
    </w:p>
    <w:p w14:paraId="46321BDB" w14:textId="281DD7B2" w:rsidR="00636711" w:rsidRPr="00122864" w:rsidRDefault="00F23417" w:rsidP="00122864">
      <w:pPr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sz w:val="30"/>
          <w:szCs w:val="30"/>
        </w:rPr>
      </w:pPr>
      <w:r w:rsidRPr="00122864">
        <w:rPr>
          <w:rFonts w:ascii="Calibri Light" w:hAnsi="Calibri Light" w:cs="Calibri Light"/>
          <w:b/>
          <w:bCs/>
          <w:color w:val="000000" w:themeColor="text1"/>
          <w:sz w:val="30"/>
          <w:szCs w:val="30"/>
        </w:rPr>
        <w:t xml:space="preserve">PREVENTING </w:t>
      </w:r>
      <w:r w:rsidR="0011191A" w:rsidRPr="00122864">
        <w:rPr>
          <w:rFonts w:ascii="Calibri Light" w:hAnsi="Calibri Light" w:cs="Calibri Light"/>
          <w:b/>
          <w:bCs/>
          <w:color w:val="000000" w:themeColor="text1"/>
          <w:sz w:val="30"/>
          <w:szCs w:val="30"/>
        </w:rPr>
        <w:t>BULLYING AND HARASSMENT POLICY</w:t>
      </w:r>
    </w:p>
    <w:p w14:paraId="0B637EAC" w14:textId="77777777" w:rsidR="00636711" w:rsidRPr="00122864" w:rsidRDefault="00636711" w:rsidP="00122864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</w:rPr>
      </w:pPr>
    </w:p>
    <w:p w14:paraId="30827B28" w14:textId="77777777" w:rsidR="00453315" w:rsidRPr="00445A78" w:rsidRDefault="00453315" w:rsidP="00453315">
      <w:pPr>
        <w:spacing w:after="0" w:line="240" w:lineRule="auto"/>
        <w:rPr>
          <w:rFonts w:ascii="Calibri Light" w:hAnsi="Calibri Light" w:cs="Calibri Light"/>
          <w:color w:val="000000"/>
        </w:rPr>
      </w:pPr>
      <w:r w:rsidRPr="00445A78">
        <w:rPr>
          <w:rFonts w:ascii="Calibri Light" w:hAnsi="Calibri Light" w:cs="Calibri Light"/>
          <w:color w:val="000000"/>
        </w:rPr>
        <w:t xml:space="preserve">Disability Sport and Recreation Hawke’s Bay (DSRHB) recognises </w:t>
      </w:r>
      <w:proofErr w:type="spellStart"/>
      <w:r w:rsidRPr="00445A78">
        <w:rPr>
          <w:rFonts w:ascii="Calibri Light" w:hAnsi="Calibri Light" w:cs="Calibri Light"/>
          <w:color w:val="000000"/>
        </w:rPr>
        <w:t>Te</w:t>
      </w:r>
      <w:proofErr w:type="spellEnd"/>
      <w:r w:rsidRPr="00445A78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445A78">
        <w:rPr>
          <w:rFonts w:ascii="Calibri Light" w:hAnsi="Calibri Light" w:cs="Calibri Light"/>
          <w:color w:val="000000"/>
        </w:rPr>
        <w:t>Tiriti</w:t>
      </w:r>
      <w:proofErr w:type="spellEnd"/>
      <w:r w:rsidRPr="00445A78">
        <w:rPr>
          <w:rFonts w:ascii="Calibri Light" w:hAnsi="Calibri Light" w:cs="Calibri Light"/>
          <w:color w:val="000000"/>
        </w:rPr>
        <w:t xml:space="preserve"> o Waitangi as Aotearoa New Zealand’s founding document and is committed  to actively engaging and promoting the five principles  of Tino rangatiratanga, Equity, Active protection, Options and Partnership.</w:t>
      </w:r>
    </w:p>
    <w:p w14:paraId="1F9ED280" w14:textId="77777777" w:rsidR="00122864" w:rsidRPr="00122864" w:rsidRDefault="00122864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65E52349" w14:textId="77777777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122864">
        <w:rPr>
          <w:rFonts w:ascii="Calibri Light" w:hAnsi="Calibri Light" w:cs="Calibri Light"/>
          <w:b/>
          <w:bCs/>
          <w:color w:val="000000" w:themeColor="text1"/>
          <w:lang w:val="en-US"/>
        </w:rPr>
        <w:t>Values</w:t>
      </w:r>
    </w:p>
    <w:p w14:paraId="5F62F2BF" w14:textId="6486708F" w:rsidR="00F23417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DSRHB values the diversity of the people involved in its activities. DSRHB aims to provide a safe and enjoyable environment for everyone involved in its activities. People are expected to show respect and courtesy in their interactions with others.</w:t>
      </w:r>
    </w:p>
    <w:p w14:paraId="2CBFB9D1" w14:textId="77777777" w:rsidR="00122864" w:rsidRPr="00122864" w:rsidRDefault="00122864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3E2681B5" w14:textId="1499141D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Children and young people </w:t>
      </w:r>
      <w:proofErr w:type="gramStart"/>
      <w:r w:rsidRPr="00122864">
        <w:rPr>
          <w:rFonts w:ascii="Calibri Light" w:hAnsi="Calibri Light" w:cs="Calibri Light"/>
          <w:color w:val="000000" w:themeColor="text1"/>
          <w:lang w:val="en-US"/>
        </w:rPr>
        <w:t>in particular must</w:t>
      </w:r>
      <w:proofErr w:type="gram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be cared for, treated with respect and their welfare placed at the center of everything we do in play, active recreation and sport.</w:t>
      </w:r>
    </w:p>
    <w:p w14:paraId="3BE92591" w14:textId="77777777" w:rsidR="00122864" w:rsidRDefault="00122864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664AC44F" w14:textId="524854C7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DSRHB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recognises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those involved in its activities cannot enjoy themselves or perform to the best of their abilities if they are being bullied and/or harassed. It is aware bullying and harassment affects the health, safety and wellbeing of people.</w:t>
      </w:r>
    </w:p>
    <w:p w14:paraId="5F0A1EFC" w14:textId="77777777" w:rsidR="00122864" w:rsidRDefault="00122864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5D59F672" w14:textId="7A530C41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DSRHB will not tolerate bullying and harassment (sexual, racial or otherwise) of those involved in its activities.</w:t>
      </w:r>
    </w:p>
    <w:p w14:paraId="7ABBA96D" w14:textId="77777777" w:rsidR="00122864" w:rsidRDefault="00122864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0177566A" w14:textId="22538FAD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122864">
        <w:rPr>
          <w:rFonts w:ascii="Calibri Light" w:hAnsi="Calibri Light" w:cs="Calibri Light"/>
          <w:b/>
          <w:bCs/>
          <w:color w:val="000000" w:themeColor="text1"/>
          <w:lang w:val="en-US"/>
        </w:rPr>
        <w:t>Purpose</w:t>
      </w:r>
    </w:p>
    <w:p w14:paraId="07B65A0C" w14:textId="0B2E120E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This policy aims to:</w:t>
      </w:r>
    </w:p>
    <w:p w14:paraId="589B4A4F" w14:textId="09F2939C" w:rsidR="00F23417" w:rsidRPr="00122864" w:rsidRDefault="00F23417" w:rsidP="00167CE3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support an environment where all people are treated with dignity, respect and courtesy, free from 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bullying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and harassment</w:t>
      </w:r>
    </w:p>
    <w:p w14:paraId="797A9268" w14:textId="2ED10454" w:rsidR="00E73301" w:rsidRPr="00122864" w:rsidRDefault="00F23417" w:rsidP="00167CE3">
      <w:pPr>
        <w:pStyle w:val="ListParagraph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provide a process to deal with bullying and harassment by or toward those involved in DSRHB</w:t>
      </w:r>
    </w:p>
    <w:p w14:paraId="700CBD2A" w14:textId="38049C42" w:rsidR="00913EF4" w:rsidRPr="00122864" w:rsidRDefault="00913EF4" w:rsidP="00167CE3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</w:rPr>
      </w:pPr>
    </w:p>
    <w:p w14:paraId="15B181D4" w14:textId="3A15754E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This policy applies </w:t>
      </w:r>
      <w:proofErr w:type="gramStart"/>
      <w:r w:rsidRPr="00122864">
        <w:rPr>
          <w:rFonts w:ascii="Calibri Light" w:hAnsi="Calibri Light" w:cs="Calibri Light"/>
          <w:color w:val="000000" w:themeColor="text1"/>
          <w:lang w:val="en-US"/>
        </w:rPr>
        <w:t>to:</w:t>
      </w:r>
      <w:proofErr w:type="gram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volunteers, participants, supporters, members, employees, service providers,</w:t>
      </w:r>
    </w:p>
    <w:p w14:paraId="5B5FAA49" w14:textId="7E4D225A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and families/whānau of athletes. Anyone involved in the activity/sport can raise a concern about bullying towards them or another person. We encourage people to speak up for themselves and for other people. If you see it, call it out.</w:t>
      </w:r>
    </w:p>
    <w:p w14:paraId="7B0EB1CD" w14:textId="77777777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7C144070" w14:textId="77777777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122864">
        <w:rPr>
          <w:rFonts w:ascii="Calibri Light" w:hAnsi="Calibri Light" w:cs="Calibri Light"/>
          <w:b/>
          <w:bCs/>
          <w:color w:val="000000" w:themeColor="text1"/>
          <w:lang w:val="en-US"/>
        </w:rPr>
        <w:t>What is bullying?</w:t>
      </w:r>
    </w:p>
    <w:p w14:paraId="7FB18654" w14:textId="5283083D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Bullying is repeated, unreasonable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directed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towards a person or a group of people that can have a</w:t>
      </w:r>
    </w:p>
    <w:p w14:paraId="4CBBAB28" w14:textId="39AF26DC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significant impact on them. It may create a risk to their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physical and/or mental health and safety. The person or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people acting in this way may not intend to cause harm or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may not see their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as bullying. The focus should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be on stopping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that is unreasonable and makes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people feel bullied.</w:t>
      </w:r>
    </w:p>
    <w:p w14:paraId="4FB83321" w14:textId="77777777" w:rsidR="00122864" w:rsidRDefault="00122864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1D84F5BB" w14:textId="3837CCCA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Repeated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can involve a range of actions over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time. Some of those actions might be small and by</w:t>
      </w:r>
    </w:p>
    <w:p w14:paraId="501F918A" w14:textId="45715C90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themselves might not seem serious. Taken together over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time, however, they can add up and undermine a person’s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self-confidence or make them feel unsafe. A single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incident of unreasonable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is not considered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bullying, but it could escalate and should not be ignored.</w:t>
      </w:r>
    </w:p>
    <w:p w14:paraId="6E0F5940" w14:textId="77777777" w:rsidR="00122864" w:rsidRDefault="00122864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7DB9ADBA" w14:textId="71933A7D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Unreasonable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means actions or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that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is not justified in the circumstances.</w:t>
      </w:r>
    </w:p>
    <w:p w14:paraId="0C5EACF9" w14:textId="77777777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1FDB9387" w14:textId="38067570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The following are examples of some of the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behaviours</w:t>
      </w:r>
      <w:proofErr w:type="spellEnd"/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that may be bullying in the context of activity/sport:</w:t>
      </w:r>
    </w:p>
    <w:p w14:paraId="45B76B19" w14:textId="6AD415D0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28947BBF" w14:textId="77777777" w:rsidR="00F23417" w:rsidRPr="00122864" w:rsidRDefault="00F23417" w:rsidP="00167CE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constant blaming for mistakes, whether real or not</w:t>
      </w:r>
    </w:p>
    <w:p w14:paraId="5C0B0998" w14:textId="77777777" w:rsidR="00F23417" w:rsidRPr="00122864" w:rsidRDefault="00F23417" w:rsidP="00167CE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unreasonable demands or orders</w:t>
      </w:r>
    </w:p>
    <w:p w14:paraId="2680C62C" w14:textId="3F7D1647" w:rsidR="00F23417" w:rsidRPr="00122864" w:rsidRDefault="00F23417" w:rsidP="00167CE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punishment that is out of proportion, unfair or</w:t>
      </w:r>
      <w:r w:rsidR="00122864" w:rsidRP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dangerous</w:t>
      </w:r>
    </w:p>
    <w:p w14:paraId="0493DFA5" w14:textId="1CF75F15" w:rsidR="00F23417" w:rsidRPr="00122864" w:rsidRDefault="00F23417" w:rsidP="00167CE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shouting and yelling where it is not necessary to be</w:t>
      </w:r>
      <w:r w:rsidR="00122864" w:rsidRP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heard, or angry</w:t>
      </w:r>
      <w:r w:rsidR="00122864" w:rsidRP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constant criticism or nit-picking</w:t>
      </w:r>
    </w:p>
    <w:p w14:paraId="37F7718B" w14:textId="77777777" w:rsidR="00F23417" w:rsidRPr="00122864" w:rsidRDefault="00F23417" w:rsidP="00167CE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lastRenderedPageBreak/>
        <w:t>‘rules’ made up or enforced differently for different</w:t>
      </w:r>
    </w:p>
    <w:p w14:paraId="6210043E" w14:textId="167A5397" w:rsidR="00F23417" w:rsidRPr="00122864" w:rsidRDefault="00F23417" w:rsidP="00167CE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people</w:t>
      </w:r>
      <w:r w:rsidR="00122864" w:rsidRP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</w:p>
    <w:p w14:paraId="0DDEC197" w14:textId="1C201961" w:rsidR="00F23417" w:rsidRPr="00122864" w:rsidRDefault="00F23417" w:rsidP="00167CE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name-calling, insults, swearing, sarcasm</w:t>
      </w:r>
    </w:p>
    <w:p w14:paraId="10223504" w14:textId="13DC1763" w:rsidR="00F23417" w:rsidRPr="00122864" w:rsidRDefault="00F23417" w:rsidP="00167CE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threats of violence or other inappropriate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</w:p>
    <w:p w14:paraId="5F2736AF" w14:textId="70875BDD" w:rsidR="00F23417" w:rsidRPr="00122864" w:rsidRDefault="00F23417" w:rsidP="00167CE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ignoring accomplishments</w:t>
      </w:r>
    </w:p>
    <w:p w14:paraId="39602ED1" w14:textId="16B0A165" w:rsidR="00F23417" w:rsidRPr="00122864" w:rsidRDefault="00F23417" w:rsidP="00167CE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taking credit for others’ achievement</w:t>
      </w:r>
    </w:p>
    <w:p w14:paraId="678AFF76" w14:textId="49688746" w:rsidR="00F23417" w:rsidRPr="00122864" w:rsidRDefault="00F23417" w:rsidP="00167CE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isolating, excluding from coaching, events, messages</w:t>
      </w:r>
    </w:p>
    <w:p w14:paraId="4DE01188" w14:textId="70E93C5E" w:rsidR="00F23417" w:rsidRPr="00122864" w:rsidRDefault="00F23417" w:rsidP="00167CE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physical violence, rough touching that is not justified</w:t>
      </w:r>
      <w:r w:rsidR="00122864" w:rsidRP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proofErr w:type="gramStart"/>
      <w:r w:rsidRPr="00122864">
        <w:rPr>
          <w:rFonts w:ascii="Calibri Light" w:hAnsi="Calibri Light" w:cs="Calibri Light"/>
          <w:color w:val="000000" w:themeColor="text1"/>
          <w:lang w:val="en-US"/>
        </w:rPr>
        <w:t>in the course of</w:t>
      </w:r>
      <w:proofErr w:type="gram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a contact sport</w:t>
      </w:r>
    </w:p>
    <w:p w14:paraId="560A50F1" w14:textId="4EEC3A82" w:rsidR="00F23417" w:rsidRPr="00122864" w:rsidRDefault="00F23417" w:rsidP="00167CE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spreading gossip or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rumours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>, including on social</w:t>
      </w:r>
      <w:r w:rsidR="00122864" w:rsidRP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media</w:t>
      </w:r>
    </w:p>
    <w:p w14:paraId="1BD5A765" w14:textId="0F2882F0" w:rsidR="00F23417" w:rsidRPr="00122864" w:rsidRDefault="00F23417" w:rsidP="00167CE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frequent teasing or horseplay that goes too far and</w:t>
      </w:r>
      <w:r w:rsidR="00122864" w:rsidRP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causes a person distress</w:t>
      </w:r>
    </w:p>
    <w:p w14:paraId="7AE8F6AB" w14:textId="0D21751E" w:rsidR="00F23417" w:rsidRPr="00122864" w:rsidRDefault="00F23417" w:rsidP="00167CE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sending intimidating or abusive emails or text</w:t>
      </w:r>
      <w:r w:rsidR="00122864" w:rsidRP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messages, including via social media</w:t>
      </w:r>
    </w:p>
    <w:p w14:paraId="236B4D52" w14:textId="1F95128C" w:rsidR="00F23417" w:rsidRPr="00122864" w:rsidRDefault="00F23417" w:rsidP="00167CE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withholding information, assistance or equipment</w:t>
      </w:r>
      <w:r w:rsidR="00122864" w:rsidRP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that a person needs to perform</w:t>
      </w:r>
    </w:p>
    <w:p w14:paraId="3CE4D400" w14:textId="250EF045" w:rsidR="00F23417" w:rsidRPr="00122864" w:rsidRDefault="00F23417" w:rsidP="00167CE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overloading a person with work/training and/or</w:t>
      </w:r>
      <w:r w:rsidR="00122864" w:rsidRP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setting unrealistic deadlines</w:t>
      </w:r>
    </w:p>
    <w:p w14:paraId="4555DA98" w14:textId="0EE3ACCA" w:rsidR="00F23417" w:rsidRPr="00122864" w:rsidRDefault="00F23417" w:rsidP="00167CE3">
      <w:pPr>
        <w:pStyle w:val="ListParagraph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using unreasonable training or repetitions as a</w:t>
      </w:r>
      <w:r w:rsidR="00122864" w:rsidRP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punishment.</w:t>
      </w:r>
    </w:p>
    <w:p w14:paraId="786B8A28" w14:textId="77777777" w:rsidR="00122864" w:rsidRDefault="00122864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09AFCF3D" w14:textId="4F688963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122864">
        <w:rPr>
          <w:rFonts w:ascii="Calibri Light" w:hAnsi="Calibri Light" w:cs="Calibri Light"/>
          <w:b/>
          <w:bCs/>
          <w:color w:val="000000" w:themeColor="text1"/>
          <w:lang w:val="en-US"/>
        </w:rPr>
        <w:t>Harassment</w:t>
      </w:r>
    </w:p>
    <w:p w14:paraId="4AF409AA" w14:textId="2251A3F8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Sexual harassment and racial harassment are defined in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the Human Rights Act 1993 (and Employment Relations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Act 2000). They are unlawful ways of treating other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people. We will take any allegations of harassment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seriously as it has no place in our activity/sport.</w:t>
      </w:r>
    </w:p>
    <w:p w14:paraId="3CAB1B18" w14:textId="77777777" w:rsidR="00122864" w:rsidRDefault="00122864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61DEAB8E" w14:textId="783E1FED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that does not reach the legal standard of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sexual harassment or racial harassment may still be</w:t>
      </w:r>
    </w:p>
    <w:p w14:paraId="563BDB39" w14:textId="708167EF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inappropriate, unprofessional and hurtful and will b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e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addressed.</w:t>
      </w:r>
    </w:p>
    <w:p w14:paraId="2F950838" w14:textId="77777777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746C04EC" w14:textId="704143A3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DSRHB is committed to ensuring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everyone is safe and treated respectfully.</w:t>
      </w:r>
    </w:p>
    <w:p w14:paraId="78F1E1F8" w14:textId="77777777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7BE3C52E" w14:textId="77777777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122864">
        <w:rPr>
          <w:rFonts w:ascii="Calibri Light" w:hAnsi="Calibri Light" w:cs="Calibri Light"/>
          <w:b/>
          <w:bCs/>
          <w:color w:val="000000" w:themeColor="text1"/>
          <w:lang w:val="en-US"/>
        </w:rPr>
        <w:t>Sexual harassment</w:t>
      </w:r>
    </w:p>
    <w:p w14:paraId="16E613B8" w14:textId="18E500E2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Sexual harassment means any form of sexual attention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or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that is unwanted and offensive to a person,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whether it is a serious one-off incident or less serious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that is repeated. The person who finds sexual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offensive does not have any obligation to tell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the person behaving this way that it is offensive or to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stop. If someone does say they are finding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unwelcome and offensive, that is a clear sign to stop and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make sure it does not happen again.</w:t>
      </w:r>
    </w:p>
    <w:p w14:paraId="04C1E584" w14:textId="77777777" w:rsidR="00122864" w:rsidRDefault="00122864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7AC1324F" w14:textId="037D0087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Sexual harassment can involve a person in a position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of authority (a coach, supervisor, referee, manager or</w:t>
      </w:r>
    </w:p>
    <w:p w14:paraId="3DA0452F" w14:textId="4969395E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official) asking a person for sexual activity, with a promise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or threat (direct or implied) attached. The promise might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be of selection or promotion, money, gifts or a benefit of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some sort, in return for sexual activity. A threat might be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about missing out on an opportunity, e.g. selection for an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event, or a punishment, for the person or someone they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know, if the sexual activity is refused.</w:t>
      </w:r>
    </w:p>
    <w:p w14:paraId="4B6DA37F" w14:textId="77777777" w:rsidR="00122864" w:rsidRDefault="00122864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0E78EB22" w14:textId="05FBB24F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Other sexual harassment can be using words, language,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pictures or physical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that is sexual, unwanted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and offensive to the person receiving it. It might be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sending someone sexual pictures or recordings, having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nude posters or screensavers visible, talking about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or playing porn, making sexual jokes or comments,</w:t>
      </w:r>
    </w:p>
    <w:p w14:paraId="0FDBC64C" w14:textId="668B87B4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persistently asking someone out when they make it clear</w:t>
      </w:r>
      <w:r w:rsidR="00122864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they are not interested, intrusive questions about sex,</w:t>
      </w:r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touching or sexual assault (rape).</w:t>
      </w:r>
    </w:p>
    <w:p w14:paraId="246A28D4" w14:textId="77777777" w:rsidR="00BA21DA" w:rsidRDefault="00BA21DA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745E9584" w14:textId="641266C5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Someone who is experiencing unwanted sexual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can find it embarrassing and intimidating, as well as</w:t>
      </w:r>
    </w:p>
    <w:p w14:paraId="2F1DCA3B" w14:textId="080161F0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annoying or confusing. They might find it difficult to ask</w:t>
      </w:r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the person to stop or tell them it is offensive. People</w:t>
      </w:r>
    </w:p>
    <w:p w14:paraId="5A51924B" w14:textId="5FAB8E7C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sometimes will laugh at jokes or smile and say they</w:t>
      </w:r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don’t mind, even though the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is unwanted and</w:t>
      </w:r>
    </w:p>
    <w:p w14:paraId="1965FFC4" w14:textId="21F0A8CB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offensive. These reactions do not mean the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is okay. It will be sexual harassment if the person</w:t>
      </w:r>
    </w:p>
    <w:p w14:paraId="3B283B35" w14:textId="0AEB00A8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experiencing it finds it unwelcome and offensive, even if</w:t>
      </w:r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they say nothing at the time.</w:t>
      </w:r>
    </w:p>
    <w:p w14:paraId="2AF5D242" w14:textId="77777777" w:rsidR="00BA21DA" w:rsidRDefault="00BA21DA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303F1AEA" w14:textId="36B9B7E9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Mutually agreed sexual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between consenting</w:t>
      </w:r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adults is not unlawful and will not breach this policy.</w:t>
      </w:r>
    </w:p>
    <w:p w14:paraId="36A9AF61" w14:textId="3A6488B7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lastRenderedPageBreak/>
        <w:t>However, requests for sexual activity or relationships can</w:t>
      </w:r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be unprofessional or exploitative, especially if there is a</w:t>
      </w:r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power or age imbalance or a reporting line.</w:t>
      </w:r>
    </w:p>
    <w:p w14:paraId="05FFBB80" w14:textId="77777777" w:rsidR="00BA21DA" w:rsidRDefault="00BA21DA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26B9F003" w14:textId="0EC0656D" w:rsidR="00F23417" w:rsidRPr="00BA21DA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BA21DA">
        <w:rPr>
          <w:rFonts w:ascii="Calibri Light" w:hAnsi="Calibri Light" w:cs="Calibri Light"/>
          <w:b/>
          <w:bCs/>
          <w:color w:val="000000" w:themeColor="text1"/>
          <w:lang w:val="en-US"/>
        </w:rPr>
        <w:t>Racial harassment</w:t>
      </w:r>
    </w:p>
    <w:p w14:paraId="2128056F" w14:textId="7BC8D938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Racial harassment occurs when a person is subjected,</w:t>
      </w:r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for reasons of race,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colour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>, nationality or ethnic origin</w:t>
      </w:r>
    </w:p>
    <w:p w14:paraId="54F0733D" w14:textId="0FDF181E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to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that might reasonably be perceived by th</w:t>
      </w:r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e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receiver to be offensive or unwelcome.</w:t>
      </w:r>
    </w:p>
    <w:p w14:paraId="41EA7421" w14:textId="77777777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02B42907" w14:textId="12806123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Racial harassment can include any of the following:</w:t>
      </w:r>
    </w:p>
    <w:p w14:paraId="183DA381" w14:textId="58842BD8" w:rsidR="00F23417" w:rsidRPr="00457026" w:rsidRDefault="00F23417" w:rsidP="00167CE3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457026">
        <w:rPr>
          <w:rFonts w:ascii="Calibri Light" w:hAnsi="Calibri Light" w:cs="Calibri Light"/>
          <w:color w:val="000000" w:themeColor="text1"/>
          <w:lang w:val="en-US"/>
        </w:rPr>
        <w:t xml:space="preserve">telling offensive jokes involving race, </w:t>
      </w:r>
      <w:proofErr w:type="spellStart"/>
      <w:r w:rsidRPr="00457026">
        <w:rPr>
          <w:rFonts w:ascii="Calibri Light" w:hAnsi="Calibri Light" w:cs="Calibri Light"/>
          <w:color w:val="000000" w:themeColor="text1"/>
          <w:lang w:val="en-US"/>
        </w:rPr>
        <w:t>colour</w:t>
      </w:r>
      <w:proofErr w:type="spellEnd"/>
      <w:r w:rsidRPr="00457026">
        <w:rPr>
          <w:rFonts w:ascii="Calibri Light" w:hAnsi="Calibri Light" w:cs="Calibri Light"/>
          <w:color w:val="000000" w:themeColor="text1"/>
          <w:lang w:val="en-US"/>
        </w:rPr>
        <w:t>, ethnic</w:t>
      </w:r>
      <w:r w:rsidR="00BA21DA" w:rsidRPr="00457026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457026">
        <w:rPr>
          <w:rFonts w:ascii="Calibri Light" w:hAnsi="Calibri Light" w:cs="Calibri Light"/>
          <w:color w:val="000000" w:themeColor="text1"/>
          <w:lang w:val="en-US"/>
        </w:rPr>
        <w:t>origin or nationality</w:t>
      </w:r>
    </w:p>
    <w:p w14:paraId="600D02BB" w14:textId="58D3A973" w:rsidR="00F23417" w:rsidRPr="00457026" w:rsidRDefault="00F23417" w:rsidP="00167CE3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457026">
        <w:rPr>
          <w:rFonts w:ascii="Calibri Light" w:hAnsi="Calibri Light" w:cs="Calibri Light"/>
          <w:color w:val="000000" w:themeColor="text1"/>
          <w:lang w:val="en-US"/>
        </w:rPr>
        <w:t>teasing or comments about cultural differences</w:t>
      </w:r>
    </w:p>
    <w:p w14:paraId="0D6C2B7E" w14:textId="055B6E9E" w:rsidR="00F23417" w:rsidRPr="00457026" w:rsidRDefault="00F23417" w:rsidP="00167CE3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457026">
        <w:rPr>
          <w:rFonts w:ascii="Calibri Light" w:hAnsi="Calibri Light" w:cs="Calibri Light"/>
          <w:color w:val="000000" w:themeColor="text1"/>
          <w:lang w:val="en-US"/>
        </w:rPr>
        <w:t>offensive labels</w:t>
      </w:r>
    </w:p>
    <w:p w14:paraId="20D3077E" w14:textId="2457048A" w:rsidR="00F23417" w:rsidRPr="00457026" w:rsidRDefault="00F23417" w:rsidP="00167CE3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457026">
        <w:rPr>
          <w:rFonts w:ascii="Calibri Light" w:hAnsi="Calibri Light" w:cs="Calibri Light"/>
          <w:color w:val="000000" w:themeColor="text1"/>
          <w:lang w:val="en-US"/>
        </w:rPr>
        <w:t>making derogatory remarks about groups or the</w:t>
      </w:r>
      <w:r w:rsidR="00BA21DA" w:rsidRPr="00457026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457026">
        <w:rPr>
          <w:rFonts w:ascii="Calibri Light" w:hAnsi="Calibri Light" w:cs="Calibri Light"/>
          <w:color w:val="000000" w:themeColor="text1"/>
          <w:lang w:val="en-US"/>
        </w:rPr>
        <w:t xml:space="preserve">attributes of groups </w:t>
      </w:r>
      <w:proofErr w:type="gramStart"/>
      <w:r w:rsidRPr="00457026">
        <w:rPr>
          <w:rFonts w:ascii="Calibri Light" w:hAnsi="Calibri Light" w:cs="Calibri Light"/>
          <w:color w:val="000000" w:themeColor="text1"/>
          <w:lang w:val="en-US"/>
        </w:rPr>
        <w:t>on the basis of</w:t>
      </w:r>
      <w:proofErr w:type="gramEnd"/>
      <w:r w:rsidRPr="00457026">
        <w:rPr>
          <w:rFonts w:ascii="Calibri Light" w:hAnsi="Calibri Light" w:cs="Calibri Light"/>
          <w:color w:val="000000" w:themeColor="text1"/>
          <w:lang w:val="en-US"/>
        </w:rPr>
        <w:t xml:space="preserve"> race, </w:t>
      </w:r>
      <w:proofErr w:type="spellStart"/>
      <w:r w:rsidRPr="00457026">
        <w:rPr>
          <w:rFonts w:ascii="Calibri Light" w:hAnsi="Calibri Light" w:cs="Calibri Light"/>
          <w:color w:val="000000" w:themeColor="text1"/>
          <w:lang w:val="en-US"/>
        </w:rPr>
        <w:t>colour</w:t>
      </w:r>
      <w:proofErr w:type="spellEnd"/>
      <w:r w:rsidRPr="00457026">
        <w:rPr>
          <w:rFonts w:ascii="Calibri Light" w:hAnsi="Calibri Light" w:cs="Calibri Light"/>
          <w:color w:val="000000" w:themeColor="text1"/>
          <w:lang w:val="en-US"/>
        </w:rPr>
        <w:t>,</w:t>
      </w:r>
    </w:p>
    <w:p w14:paraId="5AD33288" w14:textId="320C7880" w:rsidR="00F23417" w:rsidRPr="00457026" w:rsidRDefault="00F23417" w:rsidP="00167CE3">
      <w:pPr>
        <w:pStyle w:val="ListParagraph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457026">
        <w:rPr>
          <w:rFonts w:ascii="Calibri Light" w:hAnsi="Calibri Light" w:cs="Calibri Light"/>
          <w:color w:val="000000" w:themeColor="text1"/>
          <w:lang w:val="en-US"/>
        </w:rPr>
        <w:t>ethnic origin or nationality.</w:t>
      </w:r>
    </w:p>
    <w:p w14:paraId="3FF2D3E8" w14:textId="77777777" w:rsidR="00BA21DA" w:rsidRPr="00122864" w:rsidRDefault="00BA21DA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6C7A50BC" w14:textId="10B6826E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Racist comments, jokes, stereotypes or insults, or abuse</w:t>
      </w:r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because someone is from another culture or religion are</w:t>
      </w:r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never acceptable. People might be feeling uncomfortable</w:t>
      </w:r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o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r unsafe, even if some people laugh or feel they can’t call</w:t>
      </w:r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the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out. It is up to everyone in activity/sport to</w:t>
      </w:r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take personal responsibility for stopping this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by calling it out if they see it </w:t>
      </w:r>
      <w:proofErr w:type="gramStart"/>
      <w:r w:rsidRPr="00122864">
        <w:rPr>
          <w:rFonts w:ascii="Calibri Light" w:hAnsi="Calibri Light" w:cs="Calibri Light"/>
          <w:color w:val="000000" w:themeColor="text1"/>
          <w:lang w:val="en-US"/>
        </w:rPr>
        <w:t>and also</w:t>
      </w:r>
      <w:proofErr w:type="gram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taking it on board</w:t>
      </w:r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if someone calls them on it. It is not the responsibility of</w:t>
      </w:r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people who feel they are being racially abused to correct</w:t>
      </w:r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the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>, but they can call it out if they feel safe and</w:t>
      </w:r>
      <w:r w:rsidR="00BA21DA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comfortable.</w:t>
      </w:r>
    </w:p>
    <w:p w14:paraId="24891457" w14:textId="77777777" w:rsidR="00BA21DA" w:rsidRDefault="00BA21DA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2B781D2E" w14:textId="44B6668D" w:rsidR="00F23417" w:rsidRPr="00BA21DA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BA21DA">
        <w:rPr>
          <w:rFonts w:ascii="Calibri Light" w:hAnsi="Calibri Light" w:cs="Calibri Light"/>
          <w:b/>
          <w:bCs/>
          <w:color w:val="000000" w:themeColor="text1"/>
          <w:lang w:val="en-US"/>
        </w:rPr>
        <w:t>What isn’t bullying or harassment?</w:t>
      </w:r>
    </w:p>
    <w:p w14:paraId="28657047" w14:textId="34AEDA87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Occasional differences of opinion, conflicts and problems</w:t>
      </w:r>
      <w:r w:rsidR="00457026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in relationships are part of life and do not necessarily</w:t>
      </w:r>
      <w:r w:rsidR="00457026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represent bullying or harassment. Fair management,</w:t>
      </w:r>
      <w:r w:rsidR="00457026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coaching, managing under-performance, or other</w:t>
      </w:r>
      <w:r w:rsidR="00457026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legitimate actions in line with DSRHB policies and procedures</w:t>
      </w:r>
      <w:r w:rsidR="00457026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are not harassment or bullying.</w:t>
      </w:r>
    </w:p>
    <w:p w14:paraId="75BD4730" w14:textId="77777777" w:rsidR="00457026" w:rsidRDefault="00457026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6199D6FD" w14:textId="7960F3DF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These are some examples of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behaviours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that are usually</w:t>
      </w:r>
      <w:r w:rsidR="00457026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not seen as harassment or bullying:</w:t>
      </w:r>
    </w:p>
    <w:p w14:paraId="24F92335" w14:textId="720528B6" w:rsidR="00F23417" w:rsidRPr="00457026" w:rsidRDefault="00F23417" w:rsidP="00167C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457026">
        <w:rPr>
          <w:rFonts w:ascii="Calibri Light" w:hAnsi="Calibri Light" w:cs="Calibri Light"/>
          <w:color w:val="000000" w:themeColor="text1"/>
          <w:lang w:val="en-US"/>
        </w:rPr>
        <w:t>one-off or occasional instances of forgetfulness,</w:t>
      </w:r>
      <w:r w:rsidR="00457026" w:rsidRPr="00457026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457026">
        <w:rPr>
          <w:rFonts w:ascii="Calibri Light" w:hAnsi="Calibri Light" w:cs="Calibri Light"/>
          <w:color w:val="000000" w:themeColor="text1"/>
          <w:lang w:val="en-US"/>
        </w:rPr>
        <w:t>rudeness or tactlessness</w:t>
      </w:r>
    </w:p>
    <w:p w14:paraId="10DFF9D0" w14:textId="68376721" w:rsidR="00F23417" w:rsidRPr="00457026" w:rsidRDefault="00F23417" w:rsidP="00167C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457026">
        <w:rPr>
          <w:rFonts w:ascii="Calibri Light" w:hAnsi="Calibri Light" w:cs="Calibri Light"/>
          <w:color w:val="000000" w:themeColor="text1"/>
          <w:lang w:val="en-US"/>
        </w:rPr>
        <w:t>friendly, occasional banter, light-hearted exchanges,</w:t>
      </w:r>
      <w:r w:rsidR="00457026" w:rsidRPr="00457026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457026">
        <w:rPr>
          <w:rFonts w:ascii="Calibri Light" w:hAnsi="Calibri Light" w:cs="Calibri Light"/>
          <w:color w:val="000000" w:themeColor="text1"/>
          <w:lang w:val="en-US"/>
        </w:rPr>
        <w:t>non-sexual mutually acceptable jokes and</w:t>
      </w:r>
      <w:r w:rsidR="00457026" w:rsidRPr="00457026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457026">
        <w:rPr>
          <w:rFonts w:ascii="Calibri Light" w:hAnsi="Calibri Light" w:cs="Calibri Light"/>
          <w:color w:val="000000" w:themeColor="text1"/>
          <w:lang w:val="en-US"/>
        </w:rPr>
        <w:t>compliments</w:t>
      </w:r>
    </w:p>
    <w:p w14:paraId="01B1B664" w14:textId="12248626" w:rsidR="00F23417" w:rsidRPr="00457026" w:rsidRDefault="00F23417" w:rsidP="00167C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457026">
        <w:rPr>
          <w:rFonts w:ascii="Calibri Light" w:hAnsi="Calibri Light" w:cs="Calibri Light"/>
          <w:color w:val="000000" w:themeColor="text1"/>
          <w:lang w:val="en-US"/>
        </w:rPr>
        <w:t>issuing reasonable instructions, in a reasonable way,</w:t>
      </w:r>
      <w:r w:rsidR="00457026" w:rsidRPr="00457026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457026">
        <w:rPr>
          <w:rFonts w:ascii="Calibri Light" w:hAnsi="Calibri Light" w:cs="Calibri Light"/>
          <w:color w:val="000000" w:themeColor="text1"/>
          <w:lang w:val="en-US"/>
        </w:rPr>
        <w:t>and expecting them to be carried out</w:t>
      </w:r>
    </w:p>
    <w:p w14:paraId="36BDB304" w14:textId="5EE05A7A" w:rsidR="00F23417" w:rsidRPr="00457026" w:rsidRDefault="00F23417" w:rsidP="00167C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457026">
        <w:rPr>
          <w:rFonts w:ascii="Calibri Light" w:hAnsi="Calibri Light" w:cs="Calibri Light"/>
          <w:color w:val="000000" w:themeColor="text1"/>
          <w:lang w:val="en-US"/>
        </w:rPr>
        <w:t>warning or disciplining someone in line with DSRHB policies</w:t>
      </w:r>
    </w:p>
    <w:p w14:paraId="7FF7E583" w14:textId="5DBE9B45" w:rsidR="00F23417" w:rsidRPr="00457026" w:rsidRDefault="00F23417" w:rsidP="00167C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457026">
        <w:rPr>
          <w:rFonts w:ascii="Calibri Light" w:hAnsi="Calibri Light" w:cs="Calibri Light"/>
          <w:color w:val="000000" w:themeColor="text1"/>
          <w:lang w:val="en-US"/>
        </w:rPr>
        <w:t>insisting on high standards of performance;</w:t>
      </w:r>
      <w:r w:rsidR="00457026" w:rsidRPr="00457026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457026">
        <w:rPr>
          <w:rFonts w:ascii="Calibri Light" w:hAnsi="Calibri Light" w:cs="Calibri Light"/>
          <w:color w:val="000000" w:themeColor="text1"/>
          <w:lang w:val="en-US"/>
        </w:rPr>
        <w:t>legitimate criticisms about activity/sporting or work</w:t>
      </w:r>
    </w:p>
    <w:p w14:paraId="09DCFD3F" w14:textId="36DC7A10" w:rsidR="00F23417" w:rsidRPr="00457026" w:rsidRDefault="00F23417" w:rsidP="00167C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457026">
        <w:rPr>
          <w:rFonts w:ascii="Calibri Light" w:hAnsi="Calibri Light" w:cs="Calibri Light"/>
          <w:color w:val="000000" w:themeColor="text1"/>
          <w:lang w:val="en-US"/>
        </w:rPr>
        <w:t>performance (not expressed in a hostile, harassing</w:t>
      </w:r>
      <w:r w:rsidR="00457026" w:rsidRPr="00457026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457026">
        <w:rPr>
          <w:rFonts w:ascii="Calibri Light" w:hAnsi="Calibri Light" w:cs="Calibri Light"/>
          <w:color w:val="000000" w:themeColor="text1"/>
          <w:lang w:val="en-US"/>
        </w:rPr>
        <w:t>manner)</w:t>
      </w:r>
    </w:p>
    <w:p w14:paraId="785EF69E" w14:textId="10FB5392" w:rsidR="00F23417" w:rsidRPr="00457026" w:rsidRDefault="00F23417" w:rsidP="00167C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457026">
        <w:rPr>
          <w:rFonts w:ascii="Calibri Light" w:hAnsi="Calibri Light" w:cs="Calibri Light"/>
          <w:color w:val="000000" w:themeColor="text1"/>
          <w:lang w:val="en-US"/>
        </w:rPr>
        <w:t>giving honest feedback and requiring justified</w:t>
      </w:r>
      <w:r w:rsidR="00457026" w:rsidRPr="00457026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457026">
        <w:rPr>
          <w:rFonts w:ascii="Calibri Light" w:hAnsi="Calibri Light" w:cs="Calibri Light"/>
          <w:color w:val="000000" w:themeColor="text1"/>
          <w:lang w:val="en-US"/>
        </w:rPr>
        <w:t>performance improvement</w:t>
      </w:r>
    </w:p>
    <w:p w14:paraId="702322BD" w14:textId="6624158E" w:rsidR="00F23417" w:rsidRPr="00457026" w:rsidRDefault="00F23417" w:rsidP="00167C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457026">
        <w:rPr>
          <w:rFonts w:ascii="Calibri Light" w:hAnsi="Calibri Light" w:cs="Calibri Light"/>
          <w:color w:val="000000" w:themeColor="text1"/>
          <w:lang w:val="en-US"/>
        </w:rPr>
        <w:t>expressing opinions that are different from others</w:t>
      </w:r>
    </w:p>
    <w:p w14:paraId="57EBB488" w14:textId="0A315B91" w:rsidR="00F23417" w:rsidRPr="00457026" w:rsidRDefault="00F23417" w:rsidP="00167C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457026">
        <w:rPr>
          <w:rFonts w:ascii="Calibri Light" w:hAnsi="Calibri Light" w:cs="Calibri Light"/>
          <w:color w:val="000000" w:themeColor="text1"/>
          <w:lang w:val="en-US"/>
        </w:rPr>
        <w:t>free and frank discussion about issues or concerns in DSRHB without personal</w:t>
      </w:r>
      <w:r w:rsidR="00457026" w:rsidRPr="00457026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457026">
        <w:rPr>
          <w:rFonts w:ascii="Calibri Light" w:hAnsi="Calibri Light" w:cs="Calibri Light"/>
          <w:color w:val="000000" w:themeColor="text1"/>
          <w:lang w:val="en-US"/>
        </w:rPr>
        <w:t>insults</w:t>
      </w:r>
    </w:p>
    <w:p w14:paraId="272EE5C5" w14:textId="287D0DCA" w:rsidR="00F23417" w:rsidRPr="00457026" w:rsidRDefault="00F23417" w:rsidP="00167C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457026">
        <w:rPr>
          <w:rFonts w:ascii="Calibri Light" w:hAnsi="Calibri Light" w:cs="Calibri Light"/>
          <w:color w:val="000000" w:themeColor="text1"/>
          <w:lang w:val="en-US"/>
        </w:rPr>
        <w:t>targeted affirmative action policies or reasonable</w:t>
      </w:r>
      <w:r w:rsidR="00457026" w:rsidRPr="00457026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457026">
        <w:rPr>
          <w:rFonts w:ascii="Calibri Light" w:hAnsi="Calibri Light" w:cs="Calibri Light"/>
          <w:color w:val="000000" w:themeColor="text1"/>
          <w:lang w:val="en-US"/>
        </w:rPr>
        <w:t>accommodation and provision of work aids for</w:t>
      </w:r>
      <w:r w:rsidR="00457026" w:rsidRPr="00457026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457026">
        <w:rPr>
          <w:rFonts w:ascii="Calibri Light" w:hAnsi="Calibri Light" w:cs="Calibri Light"/>
          <w:color w:val="000000" w:themeColor="text1"/>
          <w:lang w:val="en-US"/>
        </w:rPr>
        <w:t>disabled people</w:t>
      </w:r>
    </w:p>
    <w:p w14:paraId="4D317249" w14:textId="77777777" w:rsidR="00F23417" w:rsidRPr="00457026" w:rsidRDefault="00F23417" w:rsidP="00167CE3">
      <w:pPr>
        <w:pStyle w:val="ListParagraph"/>
        <w:numPr>
          <w:ilvl w:val="0"/>
          <w:numId w:val="10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457026">
        <w:rPr>
          <w:rFonts w:ascii="Calibri Light" w:hAnsi="Calibri Light" w:cs="Calibri Light"/>
          <w:color w:val="000000" w:themeColor="text1"/>
          <w:lang w:val="en-US"/>
        </w:rPr>
        <w:t xml:space="preserve">a single incident of low-level unreasonable </w:t>
      </w:r>
      <w:proofErr w:type="spellStart"/>
      <w:r w:rsidRPr="00457026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457026">
        <w:rPr>
          <w:rFonts w:ascii="Calibri Light" w:hAnsi="Calibri Light" w:cs="Calibri Light"/>
          <w:color w:val="000000" w:themeColor="text1"/>
          <w:lang w:val="en-US"/>
        </w:rPr>
        <w:t>.</w:t>
      </w:r>
    </w:p>
    <w:p w14:paraId="2EC32428" w14:textId="77777777" w:rsidR="00457026" w:rsidRDefault="00457026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45B3F237" w14:textId="77777777" w:rsidR="003B765E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If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is not repeated or unreasonable and so might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not be bullying, but it causes a person in the activity/sport distress, there is still a problem to be discussed in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a calm way, to stop it becoming a more serious problem.</w:t>
      </w:r>
    </w:p>
    <w:p w14:paraId="36D38B36" w14:textId="77777777" w:rsidR="003B765E" w:rsidRDefault="003B765E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1DBD3484" w14:textId="7D39BE88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The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might be affecting one person, but it could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also be affecting many others, directly or indirectly.</w:t>
      </w:r>
    </w:p>
    <w:p w14:paraId="12ADF1DA" w14:textId="77777777" w:rsidR="003B765E" w:rsidRDefault="003B765E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7E946A37" w14:textId="7869ECCA" w:rsidR="00F23417" w:rsidRPr="003B765E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3B765E">
        <w:rPr>
          <w:rFonts w:ascii="Calibri Light" w:hAnsi="Calibri Light" w:cs="Calibri Light"/>
          <w:b/>
          <w:bCs/>
          <w:color w:val="000000" w:themeColor="text1"/>
          <w:lang w:val="en-US"/>
        </w:rPr>
        <w:t>Informal resolution</w:t>
      </w:r>
      <w:r w:rsidR="003B765E" w:rsidRPr="003B765E">
        <w:rPr>
          <w:rFonts w:ascii="Calibri Light" w:hAnsi="Calibri Light" w:cs="Calibri Light"/>
          <w:b/>
          <w:bCs/>
          <w:color w:val="000000" w:themeColor="text1"/>
          <w:lang w:val="en-US"/>
        </w:rPr>
        <w:t xml:space="preserve"> </w:t>
      </w:r>
    </w:p>
    <w:p w14:paraId="643DE5B0" w14:textId="042298E0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Any person who feels they or someone else is being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bullied or harassed can:</w:t>
      </w:r>
    </w:p>
    <w:p w14:paraId="1AED7EF8" w14:textId="04D17F25" w:rsidR="00F23417" w:rsidRPr="003B765E" w:rsidRDefault="00F23417" w:rsidP="00167C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3B765E">
        <w:rPr>
          <w:rFonts w:ascii="Calibri Light" w:hAnsi="Calibri Light" w:cs="Calibri Light"/>
          <w:color w:val="000000" w:themeColor="text1"/>
          <w:lang w:val="en-US"/>
        </w:rPr>
        <w:t>discuss the situation with family/whānau/other</w:t>
      </w:r>
      <w:r w:rsidR="003B765E" w:rsidRP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3B765E">
        <w:rPr>
          <w:rFonts w:ascii="Calibri Light" w:hAnsi="Calibri Light" w:cs="Calibri Light"/>
          <w:color w:val="000000" w:themeColor="text1"/>
          <w:lang w:val="en-US"/>
        </w:rPr>
        <w:t>support person</w:t>
      </w:r>
    </w:p>
    <w:p w14:paraId="7739DF7D" w14:textId="77777777" w:rsidR="003B765E" w:rsidRDefault="00F23417" w:rsidP="00167CE3">
      <w:pPr>
        <w:pStyle w:val="ListParagraph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3B765E">
        <w:rPr>
          <w:rFonts w:ascii="Calibri Light" w:hAnsi="Calibri Light" w:cs="Calibri Light"/>
          <w:color w:val="000000" w:themeColor="text1"/>
          <w:lang w:val="en-US"/>
        </w:rPr>
        <w:t>following that discussion, decide how they would like</w:t>
      </w:r>
      <w:r w:rsidR="003B765E" w:rsidRP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3B765E">
        <w:rPr>
          <w:rFonts w:ascii="Calibri Light" w:hAnsi="Calibri Light" w:cs="Calibri Light"/>
          <w:color w:val="000000" w:themeColor="text1"/>
          <w:lang w:val="en-US"/>
        </w:rPr>
        <w:t xml:space="preserve">to address the </w:t>
      </w:r>
      <w:proofErr w:type="spellStart"/>
      <w:r w:rsidRPr="003B765E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3B765E">
        <w:rPr>
          <w:rFonts w:ascii="Calibri Light" w:hAnsi="Calibri Light" w:cs="Calibri Light"/>
          <w:color w:val="000000" w:themeColor="text1"/>
          <w:lang w:val="en-US"/>
        </w:rPr>
        <w:t>.</w:t>
      </w:r>
    </w:p>
    <w:p w14:paraId="217BF8E8" w14:textId="77777777" w:rsidR="003B765E" w:rsidRDefault="003B765E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3AE03EE3" w14:textId="6CFC2DF5" w:rsidR="00F23417" w:rsidRPr="003B765E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3B765E">
        <w:rPr>
          <w:rFonts w:ascii="Calibri Light" w:hAnsi="Calibri Light" w:cs="Calibri Light"/>
          <w:color w:val="000000" w:themeColor="text1"/>
          <w:lang w:val="en-US"/>
        </w:rPr>
        <w:t>People are always encouraged to raise concerns directly</w:t>
      </w:r>
      <w:r w:rsidR="003B765E" w:rsidRP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3B765E">
        <w:rPr>
          <w:rFonts w:ascii="Calibri Light" w:hAnsi="Calibri Light" w:cs="Calibri Light"/>
          <w:color w:val="000000" w:themeColor="text1"/>
          <w:lang w:val="en-US"/>
        </w:rPr>
        <w:t>with the person who has behaved in a way causing</w:t>
      </w:r>
      <w:r w:rsidR="003B765E" w:rsidRP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3B765E">
        <w:rPr>
          <w:rFonts w:ascii="Calibri Light" w:hAnsi="Calibri Light" w:cs="Calibri Light"/>
          <w:color w:val="000000" w:themeColor="text1"/>
          <w:lang w:val="en-US"/>
        </w:rPr>
        <w:t>concern but only if that feels safe and likely to be helpful.</w:t>
      </w:r>
    </w:p>
    <w:p w14:paraId="6BF549EF" w14:textId="77777777" w:rsidR="003B765E" w:rsidRDefault="003B765E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7B6F5485" w14:textId="70C90C99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Otherwise, asking an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organisation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official or family/whānau member to help raise the issue and seek a</w:t>
      </w:r>
    </w:p>
    <w:p w14:paraId="790A603C" w14:textId="77777777" w:rsidR="00F23417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constructive conversation is a good idea.</w:t>
      </w:r>
    </w:p>
    <w:p w14:paraId="1A81633E" w14:textId="77777777" w:rsidR="003B765E" w:rsidRPr="00122864" w:rsidRDefault="003B765E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4605387C" w14:textId="6CDD3935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Both parties involved should have a chance to be heard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respectfully and feel safe to be able to say what they want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to say, through both informal and formal processes.</w:t>
      </w:r>
    </w:p>
    <w:p w14:paraId="5F6F3D75" w14:textId="77777777" w:rsidR="003B765E" w:rsidRDefault="003B765E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492CCF24" w14:textId="1E542BAE" w:rsidR="00F23417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If direct resolution isn’t appropriate or successful, the issue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should be raised with the relevant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organisation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committee,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which, in consultation with the people involved, will put in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place a culturally appropriate process to try to resolve it.</w:t>
      </w:r>
    </w:p>
    <w:p w14:paraId="41F1A88F" w14:textId="77777777" w:rsidR="003B765E" w:rsidRPr="00122864" w:rsidRDefault="003B765E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3A6D32F2" w14:textId="639912FC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This may include holding a facilitated meeting in a place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and following a process that meets the needs of the people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involved.</w:t>
      </w:r>
    </w:p>
    <w:p w14:paraId="27732287" w14:textId="77777777" w:rsidR="003B765E" w:rsidRDefault="003B765E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4E52050B" w14:textId="52468334" w:rsidR="00F23417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Informal processes might not be suitable, for example if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the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is violent or threatening, involves someone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very senior or people </w:t>
      </w:r>
      <w:proofErr w:type="gramStart"/>
      <w:r w:rsidRPr="00122864">
        <w:rPr>
          <w:rFonts w:ascii="Calibri Light" w:hAnsi="Calibri Light" w:cs="Calibri Light"/>
          <w:color w:val="000000" w:themeColor="text1"/>
          <w:lang w:val="en-US"/>
        </w:rPr>
        <w:t>are scared of</w:t>
      </w:r>
      <w:proofErr w:type="gram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being punished for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raising a concern.</w:t>
      </w:r>
    </w:p>
    <w:p w14:paraId="66EEE849" w14:textId="77777777" w:rsidR="003B765E" w:rsidRPr="00122864" w:rsidRDefault="003B765E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5C176249" w14:textId="47D04B7D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It is important any person involved in an informal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resolution process is supported to feel safe in the</w:t>
      </w:r>
    </w:p>
    <w:p w14:paraId="2C67F877" w14:textId="42F97F8B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process. Anyone involved can have family/whānau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support throughout the process. If anyone changes </w:t>
      </w:r>
      <w:proofErr w:type="gramStart"/>
      <w:r w:rsidRPr="00122864">
        <w:rPr>
          <w:rFonts w:ascii="Calibri Light" w:hAnsi="Calibri Light" w:cs="Calibri Light"/>
          <w:color w:val="000000" w:themeColor="text1"/>
          <w:lang w:val="en-US"/>
        </w:rPr>
        <w:t>their</w:t>
      </w:r>
      <w:proofErr w:type="gramEnd"/>
    </w:p>
    <w:p w14:paraId="5C3C67A3" w14:textId="027243A8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mind about being involved the process, that must be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respected.</w:t>
      </w:r>
    </w:p>
    <w:p w14:paraId="26A45F04" w14:textId="77777777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6A917EB3" w14:textId="77777777" w:rsidR="00F23417" w:rsidRPr="003B765E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b/>
          <w:bCs/>
          <w:color w:val="000000" w:themeColor="text1"/>
          <w:lang w:val="en-US"/>
        </w:rPr>
      </w:pPr>
      <w:r w:rsidRPr="003B765E">
        <w:rPr>
          <w:rFonts w:ascii="Calibri Light" w:hAnsi="Calibri Light" w:cs="Calibri Light"/>
          <w:b/>
          <w:bCs/>
          <w:color w:val="000000" w:themeColor="text1"/>
          <w:lang w:val="en-US"/>
        </w:rPr>
        <w:t>Making a formal complaint</w:t>
      </w:r>
    </w:p>
    <w:p w14:paraId="74FF9934" w14:textId="5A75D1BA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People who want to make a formal complaint about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they are experiencing, or they see happening</w:t>
      </w:r>
    </w:p>
    <w:p w14:paraId="3FDA2517" w14:textId="798169E5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to anyone else should follow the complaints procedure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outlined in the Complaints Policy and Procedure.</w:t>
      </w:r>
    </w:p>
    <w:p w14:paraId="237BB462" w14:textId="46B571FE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People can also make a complaint about sexual or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racial harassment to the Human Rights Commissioner.</w:t>
      </w:r>
    </w:p>
    <w:p w14:paraId="05B84264" w14:textId="55624BDC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If </w:t>
      </w:r>
      <w:proofErr w:type="spellStart"/>
      <w:r w:rsidRPr="00122864">
        <w:rPr>
          <w:rFonts w:ascii="Calibri Light" w:hAnsi="Calibri Light" w:cs="Calibri Light"/>
          <w:color w:val="000000" w:themeColor="text1"/>
          <w:lang w:val="en-US"/>
        </w:rPr>
        <w:t>behaviour</w:t>
      </w:r>
      <w:proofErr w:type="spellEnd"/>
      <w:r w:rsidRPr="00122864">
        <w:rPr>
          <w:rFonts w:ascii="Calibri Light" w:hAnsi="Calibri Light" w:cs="Calibri Light"/>
          <w:color w:val="000000" w:themeColor="text1"/>
          <w:lang w:val="en-US"/>
        </w:rPr>
        <w:t xml:space="preserve"> is sexual or indecent assault, violent,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threatening or cyberbullying, people can complain to the</w:t>
      </w:r>
    </w:p>
    <w:p w14:paraId="2259413B" w14:textId="62F54083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New Zealand Police. Employees can also raise a personal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grievance in accordance with the Employment Relations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Act 2000.</w:t>
      </w:r>
    </w:p>
    <w:p w14:paraId="4F568A74" w14:textId="77777777" w:rsidR="003B765E" w:rsidRDefault="003B765E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7C2AFBDC" w14:textId="609B771A" w:rsidR="00F23417" w:rsidRPr="00122864" w:rsidRDefault="00F23417" w:rsidP="00167CE3">
      <w:pPr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  <w:r w:rsidRPr="00122864">
        <w:rPr>
          <w:rFonts w:ascii="Calibri Light" w:hAnsi="Calibri Light" w:cs="Calibri Light"/>
          <w:color w:val="000000" w:themeColor="text1"/>
          <w:lang w:val="en-US"/>
        </w:rPr>
        <w:t>Anyone in a position of authority in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DSRHB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who receives a complaint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or becomes aware of a serious issue of bullying or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harassment needs to take steps to support the people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involved, ensure everyone is safe and make sure the issue</w:t>
      </w:r>
      <w:r w:rsidR="003B765E">
        <w:rPr>
          <w:rFonts w:ascii="Calibri Light" w:hAnsi="Calibri Light" w:cs="Calibri Light"/>
          <w:color w:val="000000" w:themeColor="text1"/>
          <w:lang w:val="en-US"/>
        </w:rPr>
        <w:t xml:space="preserve"> </w:t>
      </w:r>
      <w:r w:rsidRPr="00122864">
        <w:rPr>
          <w:rFonts w:ascii="Calibri Light" w:hAnsi="Calibri Light" w:cs="Calibri Light"/>
          <w:color w:val="000000" w:themeColor="text1"/>
          <w:lang w:val="en-US"/>
        </w:rPr>
        <w:t>is addressed by the appropriate person or committee.</w:t>
      </w:r>
    </w:p>
    <w:p w14:paraId="6FA61A43" w14:textId="77777777" w:rsidR="00F23417" w:rsidRPr="00122864" w:rsidRDefault="00F23417" w:rsidP="001228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  <w:lang w:val="en-US"/>
        </w:rPr>
      </w:pPr>
    </w:p>
    <w:p w14:paraId="1C2E7DCB" w14:textId="77777777" w:rsidR="00913EF4" w:rsidRPr="00122864" w:rsidRDefault="00913EF4" w:rsidP="00122864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22864" w:rsidRPr="00122864" w14:paraId="07D72A31" w14:textId="77777777" w:rsidTr="00ED74F1">
        <w:tc>
          <w:tcPr>
            <w:tcW w:w="9322" w:type="dxa"/>
          </w:tcPr>
          <w:p w14:paraId="76286C7F" w14:textId="681BC372" w:rsidR="00F6135B" w:rsidRPr="00122864" w:rsidRDefault="00F6135B" w:rsidP="00122864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122864">
              <w:rPr>
                <w:rFonts w:ascii="Calibri Light" w:hAnsi="Calibri Light" w:cs="Calibri Light"/>
                <w:color w:val="000000" w:themeColor="text1"/>
              </w:rPr>
              <w:t>Policy developed by: Disability Sport and Recreation Hawke’s Bay</w:t>
            </w:r>
            <w:r w:rsidR="00982F36">
              <w:rPr>
                <w:rFonts w:ascii="Calibri Light" w:hAnsi="Calibri Light" w:cs="Calibri Light"/>
                <w:color w:val="000000" w:themeColor="text1"/>
              </w:rPr>
              <w:t xml:space="preserve"> and informed by Sport NZ Policy docs</w:t>
            </w:r>
          </w:p>
        </w:tc>
      </w:tr>
      <w:tr w:rsidR="00122864" w:rsidRPr="00122864" w14:paraId="453DD415" w14:textId="77777777" w:rsidTr="00ED74F1">
        <w:tc>
          <w:tcPr>
            <w:tcW w:w="9322" w:type="dxa"/>
          </w:tcPr>
          <w:p w14:paraId="647A5C8F" w14:textId="38045B5A" w:rsidR="00F6135B" w:rsidRPr="00122864" w:rsidRDefault="00F6135B" w:rsidP="00122864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122864">
              <w:rPr>
                <w:rFonts w:ascii="Calibri Light" w:hAnsi="Calibri Light" w:cs="Calibri Light"/>
                <w:color w:val="000000" w:themeColor="text1"/>
              </w:rPr>
              <w:t xml:space="preserve">Date reviewed and adopted:  </w:t>
            </w:r>
            <w:r w:rsidR="00F45F0E">
              <w:rPr>
                <w:rFonts w:ascii="Calibri Light" w:hAnsi="Calibri Light" w:cs="Calibri Light"/>
                <w:color w:val="000000" w:themeColor="text1"/>
              </w:rPr>
              <w:t>20 August</w:t>
            </w:r>
            <w:r w:rsidR="001D2E24" w:rsidRPr="00122864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122864">
              <w:rPr>
                <w:rFonts w:ascii="Calibri Light" w:hAnsi="Calibri Light" w:cs="Calibri Light"/>
                <w:color w:val="000000" w:themeColor="text1"/>
              </w:rPr>
              <w:t>2024</w:t>
            </w:r>
          </w:p>
        </w:tc>
      </w:tr>
      <w:tr w:rsidR="00122864" w:rsidRPr="00122864" w14:paraId="7F451F59" w14:textId="77777777" w:rsidTr="00ED74F1">
        <w:tc>
          <w:tcPr>
            <w:tcW w:w="9322" w:type="dxa"/>
          </w:tcPr>
          <w:p w14:paraId="6FFE0650" w14:textId="10F27CAA" w:rsidR="00F6135B" w:rsidRPr="00122864" w:rsidRDefault="00F6135B" w:rsidP="00122864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122864">
              <w:rPr>
                <w:rFonts w:ascii="Calibri Light" w:hAnsi="Calibri Light" w:cs="Calibri Light"/>
                <w:color w:val="000000" w:themeColor="text1"/>
              </w:rPr>
              <w:t xml:space="preserve">Due date for Policy Review:   </w:t>
            </w:r>
            <w:r w:rsidR="00F45F0E">
              <w:rPr>
                <w:rFonts w:ascii="Calibri Light" w:hAnsi="Calibri Light" w:cs="Calibri Light"/>
                <w:color w:val="000000" w:themeColor="text1"/>
              </w:rPr>
              <w:t>August</w:t>
            </w:r>
            <w:r w:rsidRPr="00122864">
              <w:rPr>
                <w:rFonts w:ascii="Calibri Light" w:hAnsi="Calibri Light" w:cs="Calibri Light"/>
                <w:color w:val="000000" w:themeColor="text1"/>
              </w:rPr>
              <w:t xml:space="preserve"> 2026</w:t>
            </w:r>
          </w:p>
        </w:tc>
      </w:tr>
      <w:tr w:rsidR="00F6135B" w:rsidRPr="00122864" w14:paraId="7214F4B9" w14:textId="77777777" w:rsidTr="00ED74F1">
        <w:tc>
          <w:tcPr>
            <w:tcW w:w="9322" w:type="dxa"/>
          </w:tcPr>
          <w:p w14:paraId="19D095F1" w14:textId="1FED60F6" w:rsidR="00F6135B" w:rsidRPr="00122864" w:rsidRDefault="00F6135B" w:rsidP="00122864">
            <w:pPr>
              <w:adjustRightInd w:val="0"/>
              <w:snapToGrid w:val="0"/>
              <w:spacing w:after="0" w:line="240" w:lineRule="auto"/>
              <w:rPr>
                <w:rFonts w:ascii="Calibri Light" w:hAnsi="Calibri Light" w:cs="Calibri Light"/>
                <w:color w:val="000000" w:themeColor="text1"/>
              </w:rPr>
            </w:pPr>
            <w:r w:rsidRPr="00122864">
              <w:rPr>
                <w:rFonts w:ascii="Calibri Light" w:hAnsi="Calibri Light" w:cs="Calibri Light"/>
                <w:color w:val="000000" w:themeColor="text1"/>
              </w:rPr>
              <w:t xml:space="preserve">File location: </w:t>
            </w:r>
            <w:proofErr w:type="spellStart"/>
            <w:r w:rsidRPr="00122864">
              <w:rPr>
                <w:rFonts w:ascii="Calibri Light" w:hAnsi="Calibri Light" w:cs="Calibri Light"/>
                <w:color w:val="000000" w:themeColor="text1"/>
              </w:rPr>
              <w:t>googledrive</w:t>
            </w:r>
            <w:proofErr w:type="spellEnd"/>
            <w:r w:rsidRPr="00122864">
              <w:rPr>
                <w:rFonts w:ascii="Calibri Light" w:hAnsi="Calibri Light" w:cs="Calibri Light"/>
                <w:color w:val="000000" w:themeColor="text1"/>
              </w:rPr>
              <w:t>/policies/</w:t>
            </w:r>
            <w:r w:rsidR="0011191A" w:rsidRPr="00122864">
              <w:rPr>
                <w:rFonts w:ascii="Calibri Light" w:hAnsi="Calibri Light" w:cs="Calibri Light"/>
                <w:color w:val="000000" w:themeColor="text1"/>
              </w:rPr>
              <w:t xml:space="preserve"> Bullying and Harassment</w:t>
            </w:r>
          </w:p>
        </w:tc>
      </w:tr>
    </w:tbl>
    <w:p w14:paraId="30BAA53F" w14:textId="77777777" w:rsidR="00A87F90" w:rsidRPr="00122864" w:rsidRDefault="00A87F90" w:rsidP="00122864">
      <w:pPr>
        <w:adjustRightInd w:val="0"/>
        <w:snapToGrid w:val="0"/>
        <w:spacing w:after="0" w:line="240" w:lineRule="auto"/>
        <w:rPr>
          <w:rFonts w:ascii="Calibri Light" w:hAnsi="Calibri Light" w:cs="Calibri Light"/>
          <w:color w:val="000000" w:themeColor="text1"/>
        </w:rPr>
      </w:pPr>
    </w:p>
    <w:sectPr w:rsidR="00A87F90" w:rsidRPr="00122864" w:rsidSect="00410C1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0ED1B" w14:textId="77777777" w:rsidR="00EB29C9" w:rsidRDefault="00EB29C9" w:rsidP="00F6135B">
      <w:pPr>
        <w:spacing w:after="0" w:line="240" w:lineRule="auto"/>
      </w:pPr>
      <w:r>
        <w:separator/>
      </w:r>
    </w:p>
  </w:endnote>
  <w:endnote w:type="continuationSeparator" w:id="0">
    <w:p w14:paraId="66B7BBBE" w14:textId="77777777" w:rsidR="00EB29C9" w:rsidRDefault="00EB29C9" w:rsidP="00F6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587A6" w14:textId="77777777" w:rsidR="00EB29C9" w:rsidRDefault="00EB29C9" w:rsidP="00F6135B">
      <w:pPr>
        <w:spacing w:after="0" w:line="240" w:lineRule="auto"/>
      </w:pPr>
      <w:r>
        <w:separator/>
      </w:r>
    </w:p>
  </w:footnote>
  <w:footnote w:type="continuationSeparator" w:id="0">
    <w:p w14:paraId="58CEF875" w14:textId="77777777" w:rsidR="00EB29C9" w:rsidRDefault="00EB29C9" w:rsidP="00F6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B3EB1" w14:textId="03A9202C" w:rsidR="00F6135B" w:rsidRDefault="00F6135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A43E432" wp14:editId="0DBAB245">
          <wp:simplePos x="0" y="0"/>
          <wp:positionH relativeFrom="column">
            <wp:posOffset>5186855</wp:posOffset>
          </wp:positionH>
          <wp:positionV relativeFrom="paragraph">
            <wp:posOffset>30830</wp:posOffset>
          </wp:positionV>
          <wp:extent cx="1304290" cy="752431"/>
          <wp:effectExtent l="0" t="0" r="0" b="0"/>
          <wp:wrapSquare wrapText="bothSides" distT="0" distB="0" distL="114300" distR="114300"/>
          <wp:docPr id="1" name="image1.jpg" descr="A logo for a disabled sports recreation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logo for a disabled sports recreation company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290" cy="7524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360"/>
    <w:multiLevelType w:val="hybridMultilevel"/>
    <w:tmpl w:val="B3F41D2A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F4E1B"/>
    <w:multiLevelType w:val="hybridMultilevel"/>
    <w:tmpl w:val="60ECB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B3F93"/>
    <w:multiLevelType w:val="hybridMultilevel"/>
    <w:tmpl w:val="7D2EB50A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14A57"/>
    <w:multiLevelType w:val="hybridMultilevel"/>
    <w:tmpl w:val="3BE06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F17AF"/>
    <w:multiLevelType w:val="hybridMultilevel"/>
    <w:tmpl w:val="B2388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93A2A"/>
    <w:multiLevelType w:val="hybridMultilevel"/>
    <w:tmpl w:val="4DA2938A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F13E8"/>
    <w:multiLevelType w:val="singleLevel"/>
    <w:tmpl w:val="AD508B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19F0CB0"/>
    <w:multiLevelType w:val="hybridMultilevel"/>
    <w:tmpl w:val="E6A0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326D4"/>
    <w:multiLevelType w:val="hybridMultilevel"/>
    <w:tmpl w:val="A364D5A4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67050"/>
    <w:multiLevelType w:val="hybridMultilevel"/>
    <w:tmpl w:val="F6B632E0"/>
    <w:lvl w:ilvl="0" w:tplc="B7862670"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E6C25"/>
    <w:multiLevelType w:val="hybridMultilevel"/>
    <w:tmpl w:val="27D6A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3967994">
    <w:abstractNumId w:val="3"/>
  </w:num>
  <w:num w:numId="2" w16cid:durableId="2001033389">
    <w:abstractNumId w:val="10"/>
  </w:num>
  <w:num w:numId="3" w16cid:durableId="43717711">
    <w:abstractNumId w:val="6"/>
  </w:num>
  <w:num w:numId="4" w16cid:durableId="1369840806">
    <w:abstractNumId w:val="6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639773269">
    <w:abstractNumId w:val="4"/>
  </w:num>
  <w:num w:numId="6" w16cid:durableId="1313145853">
    <w:abstractNumId w:val="1"/>
  </w:num>
  <w:num w:numId="7" w16cid:durableId="1202324007">
    <w:abstractNumId w:val="7"/>
  </w:num>
  <w:num w:numId="8" w16cid:durableId="1245459985">
    <w:abstractNumId w:val="9"/>
  </w:num>
  <w:num w:numId="9" w16cid:durableId="1196115430">
    <w:abstractNumId w:val="5"/>
  </w:num>
  <w:num w:numId="10" w16cid:durableId="1393773907">
    <w:abstractNumId w:val="2"/>
  </w:num>
  <w:num w:numId="11" w16cid:durableId="1962606778">
    <w:abstractNumId w:val="0"/>
  </w:num>
  <w:num w:numId="12" w16cid:durableId="7760286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11"/>
    <w:rsid w:val="000279E5"/>
    <w:rsid w:val="000A6B02"/>
    <w:rsid w:val="0011191A"/>
    <w:rsid w:val="00122864"/>
    <w:rsid w:val="00154A8D"/>
    <w:rsid w:val="00167CE3"/>
    <w:rsid w:val="001A5BC0"/>
    <w:rsid w:val="001D2E24"/>
    <w:rsid w:val="00270D69"/>
    <w:rsid w:val="00277CC2"/>
    <w:rsid w:val="0038659F"/>
    <w:rsid w:val="003B765E"/>
    <w:rsid w:val="003E7165"/>
    <w:rsid w:val="00410C14"/>
    <w:rsid w:val="00453315"/>
    <w:rsid w:val="00457026"/>
    <w:rsid w:val="00462421"/>
    <w:rsid w:val="004A666E"/>
    <w:rsid w:val="00502C43"/>
    <w:rsid w:val="00514380"/>
    <w:rsid w:val="00585BA0"/>
    <w:rsid w:val="00636711"/>
    <w:rsid w:val="00777CB6"/>
    <w:rsid w:val="007B4D31"/>
    <w:rsid w:val="007E5294"/>
    <w:rsid w:val="008F4375"/>
    <w:rsid w:val="008F7B67"/>
    <w:rsid w:val="009016A3"/>
    <w:rsid w:val="00913EF4"/>
    <w:rsid w:val="00982F36"/>
    <w:rsid w:val="00A24F42"/>
    <w:rsid w:val="00A273B4"/>
    <w:rsid w:val="00A345F8"/>
    <w:rsid w:val="00A87F90"/>
    <w:rsid w:val="00B57A6E"/>
    <w:rsid w:val="00BA21DA"/>
    <w:rsid w:val="00BC4C0C"/>
    <w:rsid w:val="00DA6033"/>
    <w:rsid w:val="00E1486B"/>
    <w:rsid w:val="00E21E6F"/>
    <w:rsid w:val="00E73301"/>
    <w:rsid w:val="00EB29C9"/>
    <w:rsid w:val="00EC7AEC"/>
    <w:rsid w:val="00ED6BBA"/>
    <w:rsid w:val="00F23417"/>
    <w:rsid w:val="00F33382"/>
    <w:rsid w:val="00F45F0E"/>
    <w:rsid w:val="00F6135B"/>
    <w:rsid w:val="00FB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C688"/>
  <w15:docId w15:val="{88016AAB-E69B-3449-8D98-6D39A8DA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headBottomSinglesolidline">
    <w:name w:val="Chart head + Bottom: (Single solid line"/>
    <w:aliases w:val="Auto,0.5 pt Line width)"/>
    <w:basedOn w:val="Normal"/>
    <w:rsid w:val="00F33382"/>
    <w:pPr>
      <w:keepNext/>
      <w:pBdr>
        <w:bottom w:val="single" w:sz="4" w:space="1" w:color="auto"/>
      </w:pBdr>
      <w:tabs>
        <w:tab w:val="num" w:pos="720"/>
      </w:tabs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1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35B"/>
  </w:style>
  <w:style w:type="paragraph" w:styleId="Footer">
    <w:name w:val="footer"/>
    <w:basedOn w:val="Normal"/>
    <w:link w:val="FooterChar"/>
    <w:uiPriority w:val="99"/>
    <w:unhideWhenUsed/>
    <w:rsid w:val="00F61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35B"/>
  </w:style>
  <w:style w:type="paragraph" w:styleId="ListParagraph">
    <w:name w:val="List Paragraph"/>
    <w:basedOn w:val="Normal"/>
    <w:uiPriority w:val="34"/>
    <w:qFormat/>
    <w:rsid w:val="00E733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1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E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Parafed</dc:creator>
  <cp:lastModifiedBy>Kath Boyd</cp:lastModifiedBy>
  <cp:revision>11</cp:revision>
  <dcterms:created xsi:type="dcterms:W3CDTF">2024-05-18T21:19:00Z</dcterms:created>
  <dcterms:modified xsi:type="dcterms:W3CDTF">2024-10-16T00:28:00Z</dcterms:modified>
</cp:coreProperties>
</file>